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716AF6F2"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82569E">
              <w:rPr>
                <w:rFonts w:ascii="Times New Roman" w:hAnsi="Times New Roman" w:cs="Times New Roman"/>
                <w:b/>
                <w:bCs/>
                <w:color w:val="000000" w:themeColor="text1"/>
              </w:rPr>
              <w:t>JCVM-2851</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38390D9E"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54B4E0A2" w:rsidR="00E9204E" w:rsidRPr="0082569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sidRPr="0082569E">
              <w:rPr>
                <w:rFonts w:ascii="Times New Roman" w:eastAsia="Times New Roman" w:hAnsi="Times New Roman" w:cs="Times New Roman"/>
                <w:b/>
                <w:bCs/>
                <w:color w:val="000000"/>
                <w:sz w:val="30"/>
                <w:szCs w:val="30"/>
                <w:shd w:val="clear" w:color="auto" w:fill="FFFFFF"/>
                <w:lang w:val="en-IN" w:eastAsia="en-IN"/>
              </w:rPr>
              <w:t xml:space="preserve">Title: </w:t>
            </w:r>
            <w:r w:rsidR="0082569E" w:rsidRPr="0082569E">
              <w:rPr>
                <w:rFonts w:ascii="Times New Roman" w:eastAsia="Times New Roman" w:hAnsi="Times New Roman" w:cs="Times New Roman"/>
                <w:b/>
                <w:bCs/>
                <w:color w:val="000000"/>
                <w:sz w:val="30"/>
                <w:szCs w:val="30"/>
                <w:shd w:val="clear" w:color="auto" w:fill="FFFFFF"/>
                <w:lang w:val="en-IN" w:eastAsia="en-IN"/>
              </w:rPr>
              <w:t>ST-Elevation Myocardial Infarction (Stemi) in Diabetics Patients in Four Dakar Cardiology Departments</w:t>
            </w:r>
          </w:p>
          <w:p w14:paraId="2E3C5DEE" w14:textId="270B4BFF" w:rsidR="00F669EE" w:rsidRPr="0082569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82569E">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82569E">
              <w:rPr>
                <w:rFonts w:ascii="Times New Roman" w:eastAsia="Times New Roman" w:hAnsi="Times New Roman" w:cs="Times New Roman"/>
                <w:b/>
                <w:bCs/>
                <w:color w:val="000000"/>
                <w:sz w:val="24"/>
                <w:szCs w:val="24"/>
                <w:shd w:val="clear" w:color="auto" w:fill="FFFFFF"/>
                <w:lang w:val="en-IN" w:eastAsia="en-IN"/>
              </w:rPr>
              <w:t xml:space="preserve">: </w:t>
            </w:r>
            <w:r w:rsidR="0082569E" w:rsidRPr="0082569E">
              <w:rPr>
                <w:rFonts w:ascii="Times New Roman" w:eastAsia="Times New Roman" w:hAnsi="Times New Roman" w:cs="Times New Roman"/>
                <w:b/>
                <w:bCs/>
                <w:color w:val="000000"/>
                <w:sz w:val="24"/>
                <w:szCs w:val="24"/>
                <w:shd w:val="clear" w:color="auto" w:fill="FFFFFF"/>
                <w:lang w:val="en-IN" w:eastAsia="en-IN"/>
              </w:rPr>
              <w:t>Journal of Cardiology and Vascular Medicine</w:t>
            </w:r>
          </w:p>
          <w:p w14:paraId="7473C583" w14:textId="77777777" w:rsidR="0082569E" w:rsidRDefault="0082569E"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82569E">
              <w:rPr>
                <w:rFonts w:ascii="Times New Roman" w:eastAsia="Times New Roman" w:hAnsi="Times New Roman" w:cs="Times New Roman"/>
                <w:b/>
                <w:bCs/>
                <w:color w:val="000000"/>
                <w:sz w:val="24"/>
                <w:szCs w:val="24"/>
                <w:shd w:val="clear" w:color="auto" w:fill="FFFFFF"/>
                <w:lang w:val="en-IN" w:eastAsia="en-IN"/>
              </w:rPr>
              <w:t xml:space="preserve">General Comments: </w:t>
            </w:r>
          </w:p>
          <w:p w14:paraId="4E50E44F" w14:textId="51A650BA" w:rsidR="0082569E" w:rsidRPr="0082569E" w:rsidRDefault="0082569E"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82569E">
              <w:rPr>
                <w:rFonts w:ascii="Times New Roman" w:eastAsia="Times New Roman" w:hAnsi="Times New Roman" w:cs="Times New Roman"/>
                <w:bCs/>
                <w:color w:val="000000"/>
                <w:sz w:val="24"/>
                <w:szCs w:val="24"/>
                <w:shd w:val="clear" w:color="auto" w:fill="FFFFFF"/>
                <w:lang w:val="en-IN" w:eastAsia="en-IN"/>
              </w:rPr>
              <w:t>The paper presents retrospective registry of STEMI patients with DM in Sinegal. It represents important information. Notable "The average time between pain onset and first medical contact was 47 hours. The mean time between onset of pain and admission to cardiology was 3.5 days." STEMI patients care is becoming not medical, but more logistical problem. Results from the paper unmask the necessity of improvement in ACS care on global level. The paper is recommended for the Journal with several corrections: 1. Timeframs should be presented in the abstract 2. More data on previous CAD in the patients is required. Eg., stable angina in medical history, prior PCI etc. 3. Patients renal function should be mentioned 4. Limitation section should be added. many patient didn't survive the first few hours of STEMI, i suppose 5. English proofreading is reccomended</w:t>
            </w:r>
          </w:p>
          <w:p w14:paraId="694A9AAB" w14:textId="2CA4D16F" w:rsidR="00592E03" w:rsidRPr="0082569E"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82569E">
              <w:rPr>
                <w:rFonts w:ascii="Times New Roman" w:eastAsia="Times New Roman" w:hAnsi="Times New Roman" w:cs="Times New Roman"/>
                <w:b/>
                <w:bCs/>
                <w:color w:val="000000"/>
                <w:sz w:val="24"/>
                <w:szCs w:val="24"/>
                <w:shd w:val="clear" w:color="auto" w:fill="FFFFFF"/>
                <w:lang w:val="en-IN" w:eastAsia="en-IN"/>
              </w:rPr>
              <w:t>Introduction:</w:t>
            </w:r>
            <w:r w:rsidR="00592E03" w:rsidRPr="0082569E">
              <w:rPr>
                <w:rFonts w:ascii="Times New Roman" w:eastAsia="Times New Roman" w:hAnsi="Times New Roman" w:cs="Times New Roman"/>
                <w:b/>
                <w:bCs/>
                <w:color w:val="000000"/>
                <w:sz w:val="24"/>
                <w:szCs w:val="24"/>
                <w:shd w:val="clear" w:color="auto" w:fill="FFFFFF"/>
                <w:lang w:val="en-IN" w:eastAsia="en-IN"/>
              </w:rPr>
              <w:t xml:space="preserve"> </w:t>
            </w:r>
            <w:r w:rsidR="0082569E" w:rsidRPr="0082569E">
              <w:rPr>
                <w:rFonts w:ascii="Times New Roman" w:eastAsia="Times New Roman" w:hAnsi="Times New Roman" w:cs="Times New Roman"/>
                <w:bCs/>
                <w:color w:val="000000"/>
                <w:sz w:val="24"/>
                <w:szCs w:val="24"/>
                <w:shd w:val="clear" w:color="auto" w:fill="FFFFFF"/>
                <w:lang w:val="en-IN" w:eastAsia="en-IN"/>
              </w:rPr>
              <w:t>Its only retrospective observation. How did they collected data from a</w:t>
            </w:r>
            <w:r w:rsidR="0082569E">
              <w:rPr>
                <w:rFonts w:ascii="Times New Roman" w:eastAsia="Times New Roman" w:hAnsi="Times New Roman" w:cs="Times New Roman"/>
                <w:bCs/>
                <w:color w:val="000000"/>
                <w:sz w:val="24"/>
                <w:szCs w:val="24"/>
                <w:shd w:val="clear" w:color="auto" w:fill="FFFFFF"/>
                <w:lang w:val="en-IN" w:eastAsia="en-IN"/>
              </w:rPr>
              <w:t xml:space="preserve">ll cardiology departments, </w:t>
            </w:r>
            <w:r w:rsidR="0082569E" w:rsidRPr="0082569E">
              <w:rPr>
                <w:rFonts w:ascii="Times New Roman" w:eastAsia="Times New Roman" w:hAnsi="Times New Roman" w:cs="Times New Roman"/>
                <w:bCs/>
                <w:color w:val="000000"/>
                <w:sz w:val="24"/>
                <w:szCs w:val="24"/>
                <w:shd w:val="clear" w:color="auto" w:fill="FFFFFF"/>
                <w:lang w:val="en-IN" w:eastAsia="en-IN"/>
              </w:rPr>
              <w:t>is it chart review or EMR.</w:t>
            </w:r>
            <w:r w:rsidR="0082569E">
              <w:rPr>
                <w:rFonts w:ascii="Times New Roman" w:eastAsia="Times New Roman" w:hAnsi="Times New Roman" w:cs="Times New Roman"/>
                <w:bCs/>
                <w:color w:val="000000"/>
                <w:sz w:val="24"/>
                <w:szCs w:val="24"/>
                <w:shd w:val="clear" w:color="auto" w:fill="FFFFFF"/>
                <w:lang w:val="en-IN" w:eastAsia="en-IN"/>
              </w:rPr>
              <w:t xml:space="preserve"> </w:t>
            </w:r>
            <w:r w:rsidR="0082569E" w:rsidRPr="0082569E">
              <w:rPr>
                <w:rFonts w:ascii="Times New Roman" w:eastAsia="Times New Roman" w:hAnsi="Times New Roman" w:cs="Times New Roman"/>
                <w:bCs/>
                <w:color w:val="000000"/>
                <w:sz w:val="24"/>
                <w:szCs w:val="24"/>
                <w:shd w:val="clear" w:color="auto" w:fill="FFFFFF"/>
                <w:lang w:val="en-IN" w:eastAsia="en-IN"/>
              </w:rPr>
              <w:t>How was the data authenticity checked.</w:t>
            </w:r>
            <w:r w:rsidR="0082569E">
              <w:rPr>
                <w:rFonts w:ascii="Times New Roman" w:eastAsia="Times New Roman" w:hAnsi="Times New Roman" w:cs="Times New Roman"/>
                <w:bCs/>
                <w:color w:val="000000"/>
                <w:sz w:val="24"/>
                <w:szCs w:val="24"/>
                <w:shd w:val="clear" w:color="auto" w:fill="FFFFFF"/>
                <w:lang w:val="en-IN" w:eastAsia="en-IN"/>
              </w:rPr>
              <w:t xml:space="preserve"> </w:t>
            </w:r>
            <w:r w:rsidR="0082569E" w:rsidRPr="0082569E">
              <w:rPr>
                <w:rFonts w:ascii="Times New Roman" w:eastAsia="Times New Roman" w:hAnsi="Times New Roman" w:cs="Times New Roman"/>
                <w:bCs/>
                <w:color w:val="000000"/>
                <w:sz w:val="24"/>
                <w:szCs w:val="24"/>
                <w:shd w:val="clear" w:color="auto" w:fill="FFFFFF"/>
                <w:lang w:val="en-IN" w:eastAsia="en-IN"/>
              </w:rPr>
              <w:t>Was there a Source document on site cross</w:t>
            </w:r>
            <w:r w:rsidR="0082569E">
              <w:rPr>
                <w:rFonts w:ascii="Times New Roman" w:eastAsia="Times New Roman" w:hAnsi="Times New Roman" w:cs="Times New Roman"/>
                <w:bCs/>
                <w:color w:val="000000"/>
                <w:sz w:val="24"/>
                <w:szCs w:val="24"/>
                <w:shd w:val="clear" w:color="auto" w:fill="FFFFFF"/>
                <w:lang w:val="en-IN" w:eastAsia="en-IN"/>
              </w:rPr>
              <w:t xml:space="preserve"> check/audit by the study team.</w:t>
            </w:r>
          </w:p>
          <w:p w14:paraId="02E0732E" w14:textId="220C34DD" w:rsidR="00592E03" w:rsidRPr="0082569E" w:rsidRDefault="001F1ED3" w:rsidP="000A1915">
            <w:pPr>
              <w:spacing w:line="360" w:lineRule="auto"/>
              <w:jc w:val="both"/>
              <w:rPr>
                <w:rFonts w:ascii="Times New Roman" w:hAnsi="Times New Roman" w:cs="Times New Roman"/>
              </w:rPr>
            </w:pPr>
            <w:r w:rsidRPr="0082569E">
              <w:rPr>
                <w:rFonts w:ascii="Times New Roman" w:eastAsia="Times New Roman" w:hAnsi="Times New Roman" w:cs="Times New Roman"/>
                <w:b/>
                <w:bCs/>
                <w:color w:val="000000"/>
                <w:sz w:val="24"/>
                <w:szCs w:val="24"/>
                <w:shd w:val="clear" w:color="auto" w:fill="FFFFFF"/>
                <w:lang w:val="en-IN" w:eastAsia="en-IN"/>
              </w:rPr>
              <w:t>Results:</w:t>
            </w:r>
            <w:r w:rsidR="00592E03" w:rsidRPr="0082569E">
              <w:rPr>
                <w:rFonts w:ascii="Times New Roman" w:hAnsi="Times New Roman" w:cs="Times New Roman"/>
              </w:rPr>
              <w:t xml:space="preserve"> </w:t>
            </w:r>
            <w:r w:rsidR="0082569E" w:rsidRPr="0082569E">
              <w:rPr>
                <w:rFonts w:ascii="Times New Roman" w:hAnsi="Times New Roman" w:cs="Times New Roman"/>
              </w:rPr>
              <w:t>Data on renal function and previous CAD are required</w:t>
            </w:r>
          </w:p>
          <w:p w14:paraId="162494BC" w14:textId="5D72E657" w:rsidR="00592E03" w:rsidRPr="0082569E" w:rsidRDefault="007154B8" w:rsidP="00BC4993">
            <w:pPr>
              <w:spacing w:line="360" w:lineRule="auto"/>
              <w:jc w:val="both"/>
              <w:rPr>
                <w:rFonts w:ascii="Times New Roman" w:hAnsi="Times New Roman" w:cs="Times New Roman"/>
              </w:rPr>
            </w:pPr>
            <w:r w:rsidRPr="0082569E">
              <w:rPr>
                <w:rFonts w:ascii="Times New Roman" w:eastAsia="Times New Roman" w:hAnsi="Times New Roman" w:cs="Times New Roman"/>
                <w:b/>
                <w:bCs/>
                <w:color w:val="000000"/>
                <w:sz w:val="24"/>
                <w:szCs w:val="24"/>
                <w:shd w:val="clear" w:color="auto" w:fill="FFFFFF"/>
                <w:lang w:val="en-IN" w:eastAsia="en-IN"/>
              </w:rPr>
              <w:t>Discussion:</w:t>
            </w:r>
            <w:r w:rsidR="00592E03" w:rsidRPr="0082569E">
              <w:rPr>
                <w:rFonts w:ascii="Times New Roman" w:hAnsi="Times New Roman" w:cs="Times New Roman"/>
              </w:rPr>
              <w:t xml:space="preserve"> </w:t>
            </w:r>
            <w:r w:rsidR="005A7ACE" w:rsidRPr="0082569E">
              <w:rPr>
                <w:rFonts w:ascii="Times New Roman" w:hAnsi="Times New Roman" w:cs="Times New Roman"/>
              </w:rPr>
              <w:t xml:space="preserve"> </w:t>
            </w:r>
            <w:r w:rsidR="0082569E" w:rsidRPr="0082569E">
              <w:rPr>
                <w:rFonts w:ascii="Times New Roman" w:hAnsi="Times New Roman" w:cs="Times New Roman"/>
              </w:rPr>
              <w:t>The outcomes should be compared with the non diabetics interms of those who had undergone PCI/Thrombolysis/No reperfusion.</w:t>
            </w:r>
            <w:r w:rsidR="0082569E">
              <w:rPr>
                <w:rFonts w:ascii="Times New Roman" w:hAnsi="Times New Roman" w:cs="Times New Roman"/>
              </w:rPr>
              <w:t xml:space="preserve"> </w:t>
            </w:r>
            <w:r w:rsidR="0082569E" w:rsidRPr="0082569E">
              <w:rPr>
                <w:rFonts w:ascii="Times New Roman" w:hAnsi="Times New Roman" w:cs="Times New Roman"/>
              </w:rPr>
              <w:t xml:space="preserve">Compare the outcome in primary PCI and Non reperfused versus </w:t>
            </w:r>
            <w:r w:rsidR="0082569E" w:rsidRPr="0082569E">
              <w:rPr>
                <w:rFonts w:ascii="Times New Roman" w:hAnsi="Times New Roman" w:cs="Times New Roman"/>
              </w:rPr>
              <w:lastRenderedPageBreak/>
              <w:t>Thrombolysis.</w:t>
            </w:r>
            <w:r w:rsidR="0082569E">
              <w:rPr>
                <w:rFonts w:ascii="Times New Roman" w:hAnsi="Times New Roman" w:cs="Times New Roman"/>
              </w:rPr>
              <w:t xml:space="preserve"> </w:t>
            </w:r>
            <w:r w:rsidR="0082569E" w:rsidRPr="0082569E">
              <w:rPr>
                <w:rFonts w:ascii="Times New Roman" w:hAnsi="Times New Roman" w:cs="Times New Roman"/>
              </w:rPr>
              <w:t>Heart failure outcomes should be looked at in all categories.</w:t>
            </w:r>
            <w:r w:rsidR="0082569E">
              <w:rPr>
                <w:rFonts w:ascii="Times New Roman" w:hAnsi="Times New Roman" w:cs="Times New Roman"/>
              </w:rPr>
              <w:t xml:space="preserve"> </w:t>
            </w:r>
            <w:r w:rsidR="0082569E" w:rsidRPr="0082569E">
              <w:rPr>
                <w:rFonts w:ascii="Times New Roman" w:hAnsi="Times New Roman" w:cs="Times New Roman"/>
              </w:rPr>
              <w:t>Complete versus culprit lesion PCI should be desirable data to analyse.</w:t>
            </w:r>
          </w:p>
          <w:p w14:paraId="551245E0" w14:textId="4FFE5CD0" w:rsidR="0082569E" w:rsidRPr="0082569E" w:rsidRDefault="0082569E" w:rsidP="00BC4993">
            <w:pPr>
              <w:spacing w:line="360" w:lineRule="auto"/>
              <w:jc w:val="both"/>
              <w:rPr>
                <w:rFonts w:ascii="Times New Roman" w:hAnsi="Times New Roman" w:cs="Times New Roman"/>
              </w:rPr>
            </w:pPr>
            <w:r w:rsidRPr="0082569E">
              <w:rPr>
                <w:rFonts w:ascii="Times New Roman" w:hAnsi="Times New Roman" w:cs="Times New Roman"/>
              </w:rPr>
              <w:t>Limitation section should be added</w:t>
            </w:r>
            <w:bookmarkStart w:id="0" w:name="_GoBack"/>
            <w:bookmarkEnd w:id="0"/>
          </w:p>
          <w:p w14:paraId="387941E6" w14:textId="72D1FC90" w:rsidR="00592E03" w:rsidRPr="0082569E" w:rsidRDefault="00592E03" w:rsidP="0082569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AE341" w14:textId="77777777" w:rsidR="00BD5AFD" w:rsidRDefault="00BD5AFD" w:rsidP="00F65AB0">
      <w:pPr>
        <w:spacing w:after="0" w:line="240" w:lineRule="auto"/>
      </w:pPr>
      <w:r>
        <w:separator/>
      </w:r>
    </w:p>
  </w:endnote>
  <w:endnote w:type="continuationSeparator" w:id="0">
    <w:p w14:paraId="486BAA16" w14:textId="77777777" w:rsidR="00BD5AFD" w:rsidRDefault="00BD5AFD"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92500" w14:textId="77777777" w:rsidR="00BD5AFD" w:rsidRDefault="00BD5AFD" w:rsidP="00F65AB0">
      <w:pPr>
        <w:spacing w:after="0" w:line="240" w:lineRule="auto"/>
      </w:pPr>
      <w:r>
        <w:separator/>
      </w:r>
    </w:p>
  </w:footnote>
  <w:footnote w:type="continuationSeparator" w:id="0">
    <w:p w14:paraId="74F76205" w14:textId="77777777" w:rsidR="00BD5AFD" w:rsidRDefault="00BD5AFD"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2569E"/>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D5AF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2022-05-26T11:21:00Z</dcterms:modified>
</cp:coreProperties>
</file>